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DOCUMENTATION LOGICIEL DE GESTION DE MATERIELS 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294" w:dyaOrig="4860">
          <v:rect xmlns:o="urn:schemas-microsoft-com:office:office" xmlns:v="urn:schemas-microsoft-com:vml" id="rectole0000000000" style="width:414.700000pt;height:243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Dib" DrawAspect="Content" ObjectID="0000000000" ShapeID="rectole0000000000" r:id="docRId0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Ecran d’accueil avec  les différents menus qui se trouvent sur la gauche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294" w:dyaOrig="4860">
          <v:rect xmlns:o="urn:schemas-microsoft-com:office:office" xmlns:v="urn:schemas-microsoft-com:vml" id="rectole0000000001" style="width:414.700000pt;height:243.0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Dib" DrawAspect="Content" ObjectID="0000000001" ShapeID="rectole0000000001" r:id="docRId2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Le menu ‘Materiel’ permet de créer les différents materiels avec leur libelle, l'unite de mesure, le prix d’achat unitaire pour cela cliquez sur le bouton "Nouveau" , saisissez les données et cliquez sur le bouton "Valider" 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Pour modifier un materiel, double clic sur la ligne et cliquez sur modifier, saisissez les données  et cliquer sur le bouton ‘valider’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Pour supprimer double clic sur la ligne et cliquer sur le bouton ‘Supprimer’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La liste du materiel peut être imprimer.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294" w:dyaOrig="4860">
          <v:rect xmlns:o="urn:schemas-microsoft-com:office:office" xmlns:v="urn:schemas-microsoft-com:vml" id="rectole0000000002" style="width:414.700000pt;height:243.0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Dib" DrawAspect="Content" ObjectID="0000000002" ShapeID="rectole0000000002" r:id="docRId4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II/ FOURNISSEURS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807" w:dyaOrig="7045">
          <v:rect xmlns:o="urn:schemas-microsoft-com:office:office" xmlns:v="urn:schemas-microsoft-com:vml" id="rectole0000000003" style="width:440.350000pt;height:352.2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Le menu ‘Fournisseur’ permet de créer les différents fournisseurs afin de les faire apparaitre sur les differents bons.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Pour modifier un fournisseur double cliquer sur la ligne et cliquez sur modifier, Modiier en saisissant des données et cliquer sur le bouton ‘valider’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Pour supprimer double clic sur la ligne et cliquer sur le bouton ‘Supprimer’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III/CHANTIER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294" w:dyaOrig="4860">
          <v:rect xmlns:o="urn:schemas-microsoft-com:office:office" xmlns:v="urn:schemas-microsoft-com:vml" id="rectole0000000004" style="width:414.700000pt;height:243.0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Dib" DrawAspect="Content" ObjectID="0000000004" ShapeID="rectole0000000004" r:id="docRId8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Le menu ‘Chantier’ permet de creer le nom du chantier et le faire apparaitre par la suite sur les differents bons.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Pour modifier un chantier double clic sur la ligne et cliquez sur modifier, modifier en saisissant les données et cliquer sur le bouton ‘valider’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Pour supprimer double clic sur la ligne et cliquer sur le bouton ‘Supprimer’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IV/ BONS D'ENTREES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294" w:dyaOrig="4860">
          <v:rect xmlns:o="urn:schemas-microsoft-com:office:office" xmlns:v="urn:schemas-microsoft-com:vml" id="rectole0000000005" style="width:414.700000pt;height:243.0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Dib" DrawAspect="Content" ObjectID="0000000005" ShapeID="rectole0000000005" r:id="docRId10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Dans le menu ‘Entree’ cliquez sur le bouton ‘Nouveau’ saisissez saisissz la date  , le numero du bon  , selectionnez le fournuisseur  ,  la quantité de materiel et selectione le materiel dans designation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le materiel selectionné s'ajoute automatiquement au tableau_'LigneFacture'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Le calcul de la facture se fait automatiquement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repetez le processus pour ajouter autant de materiel au bon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cliquez sur le bouton_Valider pour valider le bon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Quand vous validez le bon il s’ajoute dans le tableau.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Vous avez la possibilité de modifier ou supprimer un bon en double cliquant sur le bon dans le tableau et en cliquant sur le bouton ‘Modifier’ ou ‘Supprimer’.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Vous avez la possibilité d’imprimer le bon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double cliquez sur le bon a imprimer dans le tableau_'Facture'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les lignes de bon apparaissent aussitot , cliquez sur le bouton_Imprimer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294" w:dyaOrig="4860">
          <v:rect xmlns:o="urn:schemas-microsoft-com:office:office" xmlns:v="urn:schemas-microsoft-com:vml" id="rectole0000000006" style="width:414.700000pt;height:243.0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Dib" DrawAspect="Content" ObjectID="0000000006" ShapeID="rectole0000000006" r:id="docRId12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V/SORTIES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voir Procedure de saisies des bons d'entrées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(Meme Procede que pour les bons d'entrées)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294" w:dyaOrig="4860">
          <v:rect xmlns:o="urn:schemas-microsoft-com:office:office" xmlns:v="urn:schemas-microsoft-com:vml" id="rectole0000000007" style="width:414.700000pt;height:243.0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Dib" DrawAspect="Content" ObjectID="0000000007" ShapeID="rectole0000000007" r:id="docRId14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294" w:dyaOrig="4860">
          <v:rect xmlns:o="urn:schemas-microsoft-com:office:office" xmlns:v="urn:schemas-microsoft-com:vml" id="rectole0000000008" style="width:414.700000pt;height:243.00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Dib" DrawAspect="Content" ObjectID="0000000008" ShapeID="rectole0000000008" r:id="docRId16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VI/ BONS DE RETOURS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voir Procedure de saisies des bons d'entrées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(Meme Procede que pour les bons d'entrées)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294" w:dyaOrig="4860">
          <v:rect xmlns:o="urn:schemas-microsoft-com:office:office" xmlns:v="urn:schemas-microsoft-com:vml" id="rectole0000000009" style="width:414.700000pt;height:243.00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Dib" DrawAspect="Content" ObjectID="0000000009" ShapeID="rectole0000000009" r:id="docRId18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294" w:dyaOrig="4860">
          <v:rect xmlns:o="urn:schemas-microsoft-com:office:office" xmlns:v="urn:schemas-microsoft-com:vml" id="rectole0000000010" style="width:414.700000pt;height:243.00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Dib" DrawAspect="Content" ObjectID="0000000010" ShapeID="rectole0000000010" r:id="docRId20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VII/ STOCK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294" w:dyaOrig="4860">
          <v:rect xmlns:o="urn:schemas-microsoft-com:office:office" xmlns:v="urn:schemas-microsoft-com:vml" id="rectole0000000011" style="width:414.700000pt;height:243.00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Dib" DrawAspect="Content" ObjectID="0000000011" ShapeID="rectole0000000011" r:id="docRId22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Dans le menu ‘Stock’ chaque bon avec son détail est affichee ainsi que le stock entrée, sortie  , retourné et restant pour chaque materiel.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Possibilité de déterminer le stock pour une période donnée en sélectionnant la ‘date début’ et la ‘date fin’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Possibilité de consulter le stock, minimum pour chaque materiel (il a été fixe a 4)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Possibilité d’imprimer l’état de stock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294" w:dyaOrig="4860">
          <v:rect xmlns:o="urn:schemas-microsoft-com:office:office" xmlns:v="urn:schemas-microsoft-com:vml" id="rectole0000000012" style="width:414.700000pt;height:243.00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Dib" DrawAspect="Content" ObjectID="0000000012" ShapeID="rectole0000000012" r:id="docRId24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Cliquez sur le bouton "Valorisation" pour avoir la valeur de tous le materiel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294" w:dyaOrig="4860">
          <v:rect xmlns:o="urn:schemas-microsoft-com:office:office" xmlns:v="urn:schemas-microsoft-com:vml" id="rectole0000000013" style="width:414.700000pt;height:243.000000pt" o:preferrelative="t" o:ole="">
            <o:lock v:ext="edit"/>
            <v:imagedata xmlns:r="http://schemas.openxmlformats.org/officeDocument/2006/relationships" r:id="docRId27" o:title=""/>
          </v:rect>
          <o:OLEObject xmlns:r="http://schemas.openxmlformats.org/officeDocument/2006/relationships" xmlns:o="urn:schemas-microsoft-com:office:office" Type="Embed" ProgID="StaticDib" DrawAspect="Content" ObjectID="0000000013" ShapeID="rectole0000000013" r:id="docRId26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Possibuilité de l'imprimer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294" w:dyaOrig="4860">
          <v:rect xmlns:o="urn:schemas-microsoft-com:office:office" xmlns:v="urn:schemas-microsoft-com:vml" id="rectole0000000014" style="width:414.700000pt;height:243.000000pt" o:preferrelative="t" o:ole="">
            <o:lock v:ext="edit"/>
            <v:imagedata xmlns:r="http://schemas.openxmlformats.org/officeDocument/2006/relationships" r:id="docRId29" o:title=""/>
          </v:rect>
          <o:OLEObject xmlns:r="http://schemas.openxmlformats.org/officeDocument/2006/relationships" xmlns:o="urn:schemas-microsoft-com:office:office" Type="Embed" ProgID="StaticDib" DrawAspect="Content" ObjectID="0000000014" ShapeID="rectole0000000014" r:id="docRId28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294" w:dyaOrig="4860">
          <v:rect xmlns:o="urn:schemas-microsoft-com:office:office" xmlns:v="urn:schemas-microsoft-com:vml" id="rectole0000000015" style="width:414.700000pt;height:243.000000pt" o:preferrelative="t" o:ole="">
            <o:lock v:ext="edit"/>
            <v:imagedata xmlns:r="http://schemas.openxmlformats.org/officeDocument/2006/relationships" r:id="docRId31" o:title=""/>
          </v:rect>
          <o:OLEObject xmlns:r="http://schemas.openxmlformats.org/officeDocument/2006/relationships" xmlns:o="urn:schemas-microsoft-com:office:office" Type="Embed" ProgID="StaticDib" DrawAspect="Content" ObjectID="0000000015" ShapeID="rectole0000000015" r:id="docRId30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Le  menu ‘Materiel’ d ‘états et statistiques’ donne à l’utilisateur les statistiques sur tous ces matreils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Avec un graphique à l’appui pour visualiser quels est le materiel entree , sortie et retourné 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Cet outils est très important car il aide l’utilisateur a la prise de décision pour les commandes de materiel ou de planning d’achat ou d ' utilisation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Cordialement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3.wmf" Id="docRId7" Type="http://schemas.openxmlformats.org/officeDocument/2006/relationships/image" /><Relationship Target="embeddings/oleObject7.bin" Id="docRId14" Type="http://schemas.openxmlformats.org/officeDocument/2006/relationships/oleObject" /><Relationship Target="media/image11.wmf" Id="docRId23" Type="http://schemas.openxmlformats.org/officeDocument/2006/relationships/image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7.wmf" Id="docRId15" Type="http://schemas.openxmlformats.org/officeDocument/2006/relationships/image" /><Relationship Target="embeddings/oleObject11.bin" Id="docRId22" Type="http://schemas.openxmlformats.org/officeDocument/2006/relationships/oleObject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media/image10.wmf" Id="docRId21" Type="http://schemas.openxmlformats.org/officeDocument/2006/relationships/image" /><Relationship Target="media/image14.wmf" Id="docRId29" Type="http://schemas.openxmlformats.org/officeDocument/2006/relationships/image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="embeddings/oleObject10.bin" Id="docRId20" Type="http://schemas.openxmlformats.org/officeDocument/2006/relationships/oleObject" /><Relationship Target="embeddings/oleObject14.bin" Id="docRId28" Type="http://schemas.openxmlformats.org/officeDocument/2006/relationships/oleObject" /><Relationship Target="media/image1.wmf" Id="docRId3" Type="http://schemas.openxmlformats.org/officeDocument/2006/relationships/image" /><Relationship Target="embeddings/oleObject5.bin" Id="docRId10" Type="http://schemas.openxmlformats.org/officeDocument/2006/relationships/oleObject" /><Relationship Target="embeddings/oleObject9.bin" Id="docRId18" Type="http://schemas.openxmlformats.org/officeDocument/2006/relationships/oleObject" /><Relationship Target="embeddings/oleObject1.bin" Id="docRId2" Type="http://schemas.openxmlformats.org/officeDocument/2006/relationships/oleObject" /><Relationship Target="media/image13.wmf" Id="docRId27" Type="http://schemas.openxmlformats.org/officeDocument/2006/relationships/image" /><Relationship Target="embeddings/oleObject15.bin" Id="docRId30" Type="http://schemas.openxmlformats.org/officeDocument/2006/relationships/oleObject" /><Relationship Target="media/image5.wmf" Id="docRId11" Type="http://schemas.openxmlformats.org/officeDocument/2006/relationships/image" /><Relationship Target="media/image9.wmf" Id="docRId19" Type="http://schemas.openxmlformats.org/officeDocument/2006/relationships/image" /><Relationship Target="embeddings/oleObject13.bin" Id="docRId26" Type="http://schemas.openxmlformats.org/officeDocument/2006/relationships/oleObject" /><Relationship Target="media/image15.wmf" Id="docRId31" Type="http://schemas.openxmlformats.org/officeDocument/2006/relationships/image" /><Relationship Target="media/image2.wmf" Id="docRId5" Type="http://schemas.openxmlformats.org/officeDocument/2006/relationships/image" /><Relationship Target="embeddings/oleObject8.bin" Id="docRId16" Type="http://schemas.openxmlformats.org/officeDocument/2006/relationships/oleObject" /><Relationship Target="media/image12.wmf" Id="docRId25" Type="http://schemas.openxmlformats.org/officeDocument/2006/relationships/image" /><Relationship Target="numbering.xml" Id="docRId32" Type="http://schemas.openxmlformats.org/officeDocument/2006/relationships/numbering" /><Relationship Target="embeddings/oleObject2.bin" Id="docRId4" Type="http://schemas.openxmlformats.org/officeDocument/2006/relationships/oleObject" /><Relationship Target="media/image8.wmf" Id="docRId17" Type="http://schemas.openxmlformats.org/officeDocument/2006/relationships/image" /><Relationship Target="embeddings/oleObject12.bin" Id="docRId24" Type="http://schemas.openxmlformats.org/officeDocument/2006/relationships/oleObject" /><Relationship Target="styles.xml" Id="docRId33" Type="http://schemas.openxmlformats.org/officeDocument/2006/relationships/styles" /></Relationships>
</file>